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仿宋_GB2312" w:asciiTheme="minorEastAsia" w:hAnsiTheme="minorEastAsia"/>
          <w:b/>
          <w:bCs/>
          <w:sz w:val="28"/>
          <w:szCs w:val="28"/>
        </w:rPr>
      </w:pPr>
      <w:r>
        <w:rPr>
          <w:rFonts w:hint="eastAsia" w:cs="仿宋_GB2312" w:asciiTheme="minorEastAsia" w:hAnsiTheme="minorEastAsia"/>
          <w:b/>
          <w:bCs/>
          <w:sz w:val="28"/>
          <w:szCs w:val="28"/>
        </w:rPr>
        <w:t>附件2：</w:t>
      </w:r>
    </w:p>
    <w:p>
      <w:pPr>
        <w:jc w:val="center"/>
        <w:rPr>
          <w:rFonts w:cs="仿宋_GB2312" w:asciiTheme="minorEastAsia" w:hAnsiTheme="minorEastAsia"/>
          <w:b/>
          <w:bCs/>
          <w:sz w:val="28"/>
          <w:szCs w:val="28"/>
        </w:rPr>
      </w:pPr>
      <w:bookmarkStart w:id="0" w:name="_GoBack"/>
      <w:r>
        <w:rPr>
          <w:rFonts w:hint="eastAsia" w:cs="仿宋_GB2312" w:asciiTheme="minorEastAsia" w:hAnsiTheme="minorEastAsia"/>
          <w:b/>
          <w:bCs/>
          <w:sz w:val="28"/>
          <w:szCs w:val="28"/>
        </w:rPr>
        <w:t>宿舍楼消防疏散演练方案</w:t>
      </w:r>
    </w:p>
    <w:bookmarkEnd w:id="0"/>
    <w:p>
      <w:pPr>
        <w:ind w:left="843" w:hanging="843" w:hangingChars="30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b/>
          <w:bCs/>
          <w:sz w:val="28"/>
          <w:szCs w:val="28"/>
        </w:rPr>
        <w:t>目</w:t>
      </w:r>
      <w:r>
        <w:rPr>
          <w:rFonts w:hint="eastAsia" w:cs="仿宋_GB2312" w:asciiTheme="minorEastAsia" w:hAnsi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cs="仿宋_GB2312" w:asciiTheme="minorEastAsia" w:hAnsiTheme="minorEastAsia"/>
          <w:b/>
          <w:bCs/>
          <w:sz w:val="28"/>
          <w:szCs w:val="28"/>
        </w:rPr>
        <w:t>的：</w:t>
      </w:r>
      <w:r>
        <w:rPr>
          <w:rFonts w:hint="eastAsia" w:cs="仿宋_GB2312" w:asciiTheme="minorEastAsia" w:hAnsiTheme="minorEastAsia"/>
          <w:sz w:val="28"/>
          <w:szCs w:val="28"/>
        </w:rPr>
        <w:t>为了提高宿舍管理人员和学生的消防安全意识，熟悉逃生技能，熟练操作灭火器、消防栓灭火程序，构建平安校园，平安宿舍。</w:t>
      </w:r>
    </w:p>
    <w:p>
      <w:pPr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b/>
          <w:bCs/>
          <w:sz w:val="28"/>
          <w:szCs w:val="28"/>
        </w:rPr>
        <w:t>地</w:t>
      </w:r>
      <w:r>
        <w:rPr>
          <w:rFonts w:hint="eastAsia" w:cs="仿宋_GB2312" w:asciiTheme="minorEastAsia" w:hAnsi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cs="仿宋_GB2312" w:asciiTheme="minorEastAsia" w:hAnsiTheme="minorEastAsia"/>
          <w:b/>
          <w:bCs/>
          <w:sz w:val="28"/>
          <w:szCs w:val="28"/>
        </w:rPr>
        <w:t>点：</w:t>
      </w:r>
      <w:r>
        <w:rPr>
          <w:rFonts w:hint="eastAsia" w:cs="仿宋_GB2312" w:asciiTheme="minorEastAsia" w:hAnsiTheme="minorEastAsia"/>
          <w:sz w:val="28"/>
          <w:szCs w:val="28"/>
        </w:rPr>
        <w:t>E12  E13号宿舍楼</w:t>
      </w:r>
    </w:p>
    <w:p>
      <w:pPr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b/>
          <w:bCs/>
          <w:sz w:val="28"/>
          <w:szCs w:val="28"/>
        </w:rPr>
        <w:t>人</w:t>
      </w:r>
      <w:r>
        <w:rPr>
          <w:rFonts w:hint="eastAsia" w:cs="仿宋_GB2312" w:asciiTheme="minorEastAsia" w:hAnsi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cs="仿宋_GB2312" w:asciiTheme="minorEastAsia" w:hAnsiTheme="minorEastAsia"/>
          <w:b/>
          <w:bCs/>
          <w:sz w:val="28"/>
          <w:szCs w:val="28"/>
        </w:rPr>
        <w:t>员：</w:t>
      </w:r>
      <w:r>
        <w:rPr>
          <w:rFonts w:hint="eastAsia" w:cs="仿宋_GB2312" w:asciiTheme="minorEastAsia" w:hAnsiTheme="minorEastAsia"/>
          <w:sz w:val="28"/>
          <w:szCs w:val="28"/>
        </w:rPr>
        <w:t>E12  E13号宿舍楼的学生、全体楼长、25名管理员</w:t>
      </w:r>
    </w:p>
    <w:p>
      <w:pPr>
        <w:ind w:left="843" w:hanging="843" w:hangingChars="30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b/>
          <w:bCs/>
          <w:sz w:val="28"/>
          <w:szCs w:val="28"/>
        </w:rPr>
        <w:t>部</w:t>
      </w:r>
      <w:r>
        <w:rPr>
          <w:rFonts w:hint="eastAsia" w:cs="仿宋_GB2312" w:asciiTheme="minorEastAsia" w:hAnsi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cs="仿宋_GB2312" w:asciiTheme="minorEastAsia" w:hAnsiTheme="minorEastAsia"/>
          <w:b/>
          <w:bCs/>
          <w:sz w:val="28"/>
          <w:szCs w:val="28"/>
        </w:rPr>
        <w:t>门：</w:t>
      </w:r>
      <w:r>
        <w:rPr>
          <w:rFonts w:hint="eastAsia" w:cs="仿宋_GB2312" w:asciiTheme="minorEastAsia" w:hAnsiTheme="minorEastAsia"/>
          <w:sz w:val="28"/>
          <w:szCs w:val="28"/>
        </w:rPr>
        <w:t>学生处宿舍管理中心、保卫处消防科、商学院、机电工程学院、计算机与信息工程学院、音乐学院、体育学院、3D打印学院</w:t>
      </w:r>
    </w:p>
    <w:p>
      <w:pPr>
        <w:ind w:left="843" w:hanging="843" w:hangingChars="300"/>
        <w:rPr>
          <w:rFonts w:hint="eastAsia"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b/>
          <w:bCs/>
          <w:sz w:val="28"/>
          <w:szCs w:val="28"/>
        </w:rPr>
        <w:t>时</w:t>
      </w:r>
      <w:r>
        <w:rPr>
          <w:rFonts w:hint="eastAsia" w:cs="仿宋_GB2312" w:asciiTheme="minorEastAsia" w:hAnsi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cs="仿宋_GB2312" w:asciiTheme="minorEastAsia" w:hAnsiTheme="minorEastAsia"/>
          <w:b/>
          <w:bCs/>
          <w:sz w:val="28"/>
          <w:szCs w:val="28"/>
        </w:rPr>
        <w:t>间</w:t>
      </w:r>
      <w:r>
        <w:rPr>
          <w:rFonts w:hint="eastAsia" w:cs="仿宋_GB2312" w:asciiTheme="minorEastAsia" w:hAnsiTheme="minorEastAsia"/>
          <w:sz w:val="28"/>
          <w:szCs w:val="28"/>
        </w:rPr>
        <w:t>：</w:t>
      </w:r>
      <w:r>
        <w:rPr>
          <w:rFonts w:hint="eastAsia" w:cs="仿宋_GB2312" w:asciiTheme="minorEastAsia" w:hAnsiTheme="minorEastAsia"/>
          <w:sz w:val="28"/>
          <w:szCs w:val="28"/>
          <w:lang w:val="en-US" w:eastAsia="zh-CN"/>
        </w:rPr>
        <w:t xml:space="preserve">12月15日 </w:t>
      </w:r>
      <w:r>
        <w:rPr>
          <w:rFonts w:hint="eastAsia" w:cs="仿宋_GB2312" w:asciiTheme="minorEastAsia" w:hAnsiTheme="minorEastAsia"/>
          <w:sz w:val="28"/>
          <w:szCs w:val="28"/>
        </w:rPr>
        <w:t>13:00--14:00</w:t>
      </w:r>
    </w:p>
    <w:p>
      <w:pPr>
        <w:ind w:left="843" w:hanging="843" w:hangingChars="30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b/>
          <w:bCs/>
          <w:sz w:val="28"/>
          <w:szCs w:val="28"/>
        </w:rPr>
        <w:t>材</w:t>
      </w:r>
      <w:r>
        <w:rPr>
          <w:rFonts w:hint="eastAsia" w:cs="仿宋_GB2312" w:asciiTheme="minorEastAsia" w:hAnsi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cs="仿宋_GB2312" w:asciiTheme="minorEastAsia" w:hAnsiTheme="minorEastAsia"/>
          <w:b/>
          <w:bCs/>
          <w:sz w:val="28"/>
          <w:szCs w:val="28"/>
        </w:rPr>
        <w:t>料：</w:t>
      </w:r>
      <w:r>
        <w:rPr>
          <w:rFonts w:hint="eastAsia" w:cs="仿宋_GB2312" w:asciiTheme="minorEastAsia" w:hAnsiTheme="minorEastAsia"/>
          <w:sz w:val="28"/>
          <w:szCs w:val="28"/>
        </w:rPr>
        <w:t>宣传条幅4条、冷烟（干冰）、小毛巾、破木材</w:t>
      </w:r>
    </w:p>
    <w:p>
      <w:pPr>
        <w:ind w:left="843" w:hanging="843" w:hangingChars="30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b/>
          <w:bCs/>
          <w:sz w:val="28"/>
          <w:szCs w:val="28"/>
        </w:rPr>
        <w:t>组织指挥：</w:t>
      </w:r>
      <w:r>
        <w:rPr>
          <w:rFonts w:hint="eastAsia" w:cs="仿宋_GB2312" w:asciiTheme="minorEastAsia" w:hAnsiTheme="minorEastAsia"/>
          <w:sz w:val="28"/>
          <w:szCs w:val="28"/>
        </w:rPr>
        <w:t>宿舍管理中心  消防科  学院副书记或辅导员</w:t>
      </w:r>
    </w:p>
    <w:p>
      <w:pPr>
        <w:ind w:left="843" w:hanging="843" w:hangingChars="300"/>
        <w:rPr>
          <w:rFonts w:cs="仿宋_GB2312" w:asciiTheme="minorEastAsia" w:hAnsiTheme="minorEastAsia"/>
          <w:b/>
          <w:bCs/>
          <w:sz w:val="28"/>
          <w:szCs w:val="28"/>
        </w:rPr>
      </w:pPr>
      <w:r>
        <w:rPr>
          <w:rFonts w:hint="eastAsia" w:cs="仿宋_GB2312" w:asciiTheme="minorEastAsia" w:hAnsiTheme="minorEastAsia"/>
          <w:b/>
          <w:bCs/>
          <w:sz w:val="28"/>
          <w:szCs w:val="28"/>
        </w:rPr>
        <w:t>流</w:t>
      </w:r>
      <w:r>
        <w:rPr>
          <w:rFonts w:hint="eastAsia" w:cs="仿宋_GB2312" w:asciiTheme="minorEastAsia" w:hAnsi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cs="仿宋_GB2312" w:asciiTheme="minorEastAsia" w:hAnsiTheme="minorEastAsia"/>
          <w:b/>
          <w:bCs/>
          <w:sz w:val="28"/>
          <w:szCs w:val="28"/>
        </w:rPr>
        <w:t>程：</w:t>
      </w:r>
    </w:p>
    <w:p>
      <w:pPr>
        <w:ind w:firstLine="560" w:firstLineChars="20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1.事先张挂条幅宣传，利用黑板、微信群和口头通知两栋宿舍楼的全体学生知晓进行消防演练，演练日期时间段；</w:t>
      </w:r>
    </w:p>
    <w:p>
      <w:pPr>
        <w:ind w:firstLine="560" w:firstLineChars="20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2.13:10释放冷烟，触发烟感报警器，报警；</w:t>
      </w:r>
    </w:p>
    <w:p>
      <w:pPr>
        <w:ind w:left="540" w:leftChars="257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3.本楼管理员或楼长发现火情，立刻报警保卫处</w:t>
      </w:r>
    </w:p>
    <w:p>
      <w:pPr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3682110，打开所有疏散门；</w:t>
      </w:r>
    </w:p>
    <w:p>
      <w:pPr>
        <w:ind w:left="10" w:leftChars="5" w:firstLine="560" w:firstLineChars="20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4.楼长带领管理员，每层2人，分站在楼梯口，维护秩序，引导学生有序疏散下楼（用湿毛巾捂住口鼻，压低身姿出楼）；</w:t>
      </w:r>
    </w:p>
    <w:p>
      <w:pPr>
        <w:ind w:firstLine="560" w:firstLineChars="20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5.消防车赶到现场，参练人员全副武装，展开消防演练；</w:t>
      </w:r>
    </w:p>
    <w:p>
      <w:pPr>
        <w:ind w:firstLine="560" w:firstLineChars="20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6.两楼之间空地点火，演练使用灭火器，消防栓灭火演练；</w:t>
      </w:r>
    </w:p>
    <w:p>
      <w:pPr>
        <w:ind w:firstLine="560" w:firstLineChars="20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7.结束，清理现场。</w:t>
      </w:r>
    </w:p>
    <w:p>
      <w:pPr>
        <w:rPr>
          <w:rFonts w:hint="eastAsia" w:cs="仿宋_GB2312" w:asciiTheme="minorEastAsia" w:hAnsiTheme="minorEastAsia"/>
          <w:b/>
          <w:bCs/>
          <w:sz w:val="28"/>
          <w:szCs w:val="28"/>
        </w:rPr>
      </w:pPr>
    </w:p>
    <w:p>
      <w:pPr>
        <w:rPr>
          <w:rFonts w:hint="eastAsia" w:cs="仿宋_GB2312" w:asciiTheme="minorEastAsia" w:hAnsiTheme="minorEastAsia"/>
          <w:b/>
          <w:bCs/>
          <w:sz w:val="28"/>
          <w:szCs w:val="28"/>
        </w:rPr>
      </w:pPr>
    </w:p>
    <w:p>
      <w:pPr>
        <w:rPr>
          <w:rFonts w:hint="eastAsia" w:cs="仿宋_GB2312" w:asciiTheme="minorEastAsia" w:hAnsiTheme="minorEastAsia"/>
          <w:b/>
          <w:bCs/>
          <w:sz w:val="28"/>
          <w:szCs w:val="28"/>
        </w:rPr>
      </w:pPr>
    </w:p>
    <w:p>
      <w:pPr>
        <w:rPr>
          <w:rFonts w:hint="eastAsia" w:cs="仿宋_GB2312" w:asciiTheme="minorEastAsia" w:hAnsiTheme="minorEastAsia"/>
          <w:b/>
          <w:bCs/>
          <w:sz w:val="28"/>
          <w:szCs w:val="28"/>
        </w:rPr>
      </w:pPr>
    </w:p>
    <w:p>
      <w:pPr>
        <w:rPr>
          <w:rFonts w:hint="eastAsia" w:cs="仿宋_GB2312" w:asciiTheme="minorEastAsia" w:hAnsiTheme="minorEastAsia"/>
          <w:b/>
          <w:bCs/>
          <w:sz w:val="28"/>
          <w:szCs w:val="28"/>
        </w:rPr>
      </w:pPr>
    </w:p>
    <w:p>
      <w:pPr>
        <w:rPr>
          <w:rFonts w:hint="eastAsia" w:cs="仿宋_GB2312" w:asciiTheme="minorEastAsia" w:hAnsiTheme="minorEastAsia"/>
          <w:b/>
          <w:bCs/>
          <w:sz w:val="28"/>
          <w:szCs w:val="28"/>
        </w:rPr>
      </w:pPr>
    </w:p>
    <w:p>
      <w:pPr>
        <w:rPr>
          <w:rFonts w:hint="eastAsia" w:cs="仿宋_GB2312" w:asciiTheme="minorEastAsia" w:hAnsiTheme="minorEastAsia"/>
          <w:b/>
          <w:bCs/>
          <w:sz w:val="28"/>
          <w:szCs w:val="28"/>
        </w:rPr>
      </w:pPr>
    </w:p>
    <w:p>
      <w:pPr>
        <w:rPr>
          <w:rFonts w:hint="eastAsia" w:cs="仿宋_GB2312" w:asciiTheme="minorEastAsia" w:hAnsiTheme="minorEastAsia"/>
          <w:b/>
          <w:bCs/>
          <w:sz w:val="28"/>
          <w:szCs w:val="28"/>
        </w:rPr>
      </w:pPr>
    </w:p>
    <w:p>
      <w:pPr>
        <w:rPr>
          <w:rFonts w:hint="eastAsia" w:cs="仿宋_GB2312" w:asciiTheme="minorEastAsia" w:hAnsiTheme="minorEastAsia"/>
          <w:b/>
          <w:bCs/>
          <w:sz w:val="28"/>
          <w:szCs w:val="28"/>
        </w:rPr>
      </w:pPr>
    </w:p>
    <w:p>
      <w:pPr>
        <w:rPr>
          <w:rFonts w:hint="eastAsia" w:cs="仿宋_GB2312" w:asciiTheme="minorEastAsia" w:hAnsiTheme="minorEastAsia"/>
          <w:b/>
          <w:bCs/>
          <w:sz w:val="28"/>
          <w:szCs w:val="28"/>
        </w:rPr>
      </w:pPr>
    </w:p>
    <w:p>
      <w:pPr>
        <w:rPr>
          <w:rFonts w:hint="eastAsia" w:cs="仿宋_GB2312" w:asciiTheme="minorEastAsia" w:hAnsiTheme="minorEastAsia"/>
          <w:b/>
          <w:bCs/>
          <w:sz w:val="28"/>
          <w:szCs w:val="28"/>
        </w:rPr>
      </w:pPr>
    </w:p>
    <w:p>
      <w:pPr>
        <w:rPr>
          <w:rFonts w:hint="eastAsia" w:cs="仿宋_GB2312" w:asciiTheme="minorEastAsia" w:hAnsiTheme="minorEastAsia"/>
          <w:b/>
          <w:bCs/>
          <w:sz w:val="28"/>
          <w:szCs w:val="28"/>
        </w:rPr>
      </w:pPr>
    </w:p>
    <w:p>
      <w:pPr>
        <w:rPr>
          <w:rFonts w:hint="eastAsia" w:cs="仿宋_GB2312" w:asciiTheme="minorEastAsia" w:hAnsiTheme="minorEastAsia"/>
          <w:b/>
          <w:bCs/>
          <w:sz w:val="28"/>
          <w:szCs w:val="28"/>
        </w:rPr>
      </w:pPr>
    </w:p>
    <w:p>
      <w:pPr>
        <w:rPr>
          <w:rFonts w:hint="eastAsia" w:cs="仿宋_GB2312" w:asciiTheme="minorEastAsia" w:hAnsiTheme="minorEastAsia"/>
          <w:b/>
          <w:bCs/>
          <w:sz w:val="28"/>
          <w:szCs w:val="28"/>
        </w:rPr>
      </w:pPr>
    </w:p>
    <w:p>
      <w:pPr>
        <w:rPr>
          <w:rFonts w:hint="eastAsia" w:cs="仿宋_GB2312" w:asciiTheme="minorEastAsia" w:hAnsiTheme="minorEastAsia"/>
          <w:b/>
          <w:bCs/>
          <w:sz w:val="28"/>
          <w:szCs w:val="28"/>
        </w:rPr>
      </w:pPr>
    </w:p>
    <w:p>
      <w:pPr>
        <w:rPr>
          <w:rFonts w:hint="eastAsia" w:cs="仿宋_GB2312" w:asciiTheme="minorEastAsia" w:hAnsiTheme="minorEastAsia"/>
          <w:b/>
          <w:bCs/>
          <w:sz w:val="28"/>
          <w:szCs w:val="28"/>
        </w:rPr>
      </w:pPr>
    </w:p>
    <w:p>
      <w:pPr>
        <w:rPr>
          <w:rFonts w:hint="eastAsia" w:cs="仿宋_GB2312" w:asciiTheme="minorEastAsia" w:hAnsiTheme="minorEastAsia"/>
          <w:b/>
          <w:bCs/>
          <w:sz w:val="28"/>
          <w:szCs w:val="28"/>
        </w:rPr>
      </w:pPr>
    </w:p>
    <w:p>
      <w:pPr>
        <w:rPr>
          <w:rFonts w:hint="eastAsia" w:cs="仿宋_GB2312" w:asciiTheme="minorEastAsia" w:hAnsiTheme="minorEastAsia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51BC6"/>
    <w:rsid w:val="39751B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2020-12-10T00:00:00Z</dcterms:created>
  <dc:creator>刘云利</dc:creator>
  <cp:lastModifiedBy>刘云利</cp:lastModifiedBy>
  <dcterms:modified xsi:type="dcterms:W3CDTF">2020-12-10T00:01:42Z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